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30ED" w14:textId="77777777" w:rsidR="00D117F8" w:rsidRDefault="00D117F8">
      <w:pPr>
        <w:spacing w:line="252" w:lineRule="auto"/>
        <w:jc w:val="center"/>
        <w:rPr>
          <w:rStyle w:val="Domylnaczcionkaakapitu1"/>
          <w:lang w:val="pl-PL" w:eastAsia="pl-PL"/>
        </w:rPr>
      </w:pPr>
    </w:p>
    <w:p w14:paraId="4937D820" w14:textId="77777777" w:rsidR="00D117F8" w:rsidRDefault="00D117F8">
      <w:pPr>
        <w:spacing w:line="252" w:lineRule="auto"/>
        <w:jc w:val="center"/>
        <w:rPr>
          <w:rStyle w:val="Domylnaczcionkaakapitu1"/>
          <w:lang w:val="pl-PL" w:eastAsia="pl-PL"/>
        </w:rPr>
      </w:pPr>
    </w:p>
    <w:p w14:paraId="7E6B3044" w14:textId="77777777" w:rsidR="00D117F8" w:rsidRDefault="00000000">
      <w:pPr>
        <w:spacing w:line="252" w:lineRule="auto"/>
        <w:jc w:val="center"/>
      </w:pPr>
      <w:r>
        <w:rPr>
          <w:rStyle w:val="Domylnaczcionkaakapitu1"/>
          <w:noProof/>
          <w:lang w:val="pl-PL" w:eastAsia="pl-PL"/>
        </w:rPr>
        <w:drawing>
          <wp:inline distT="0" distB="0" distL="0" distR="0" wp14:anchorId="60751CE4" wp14:editId="07E24C05">
            <wp:extent cx="2399665" cy="81915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090" t="36732" r="25654" b="40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7AF70" w14:textId="77777777" w:rsidR="00D117F8" w:rsidRDefault="00D117F8">
      <w:pPr>
        <w:spacing w:line="252" w:lineRule="auto"/>
        <w:jc w:val="center"/>
        <w:rPr>
          <w:rStyle w:val="Domylnaczcionkaakapitu1"/>
          <w:lang w:val="pl-PL" w:eastAsia="pl-PL"/>
        </w:rPr>
      </w:pPr>
    </w:p>
    <w:p w14:paraId="1A825CF1" w14:textId="49750359" w:rsidR="00D117F8" w:rsidRDefault="00000000" w:rsidP="00BF3CBC">
      <w:pPr>
        <w:spacing w:line="252" w:lineRule="auto"/>
        <w:jc w:val="center"/>
      </w:pPr>
      <w:r w:rsidRPr="00BF3CBC">
        <w:rPr>
          <w:b/>
          <w:sz w:val="32"/>
          <w:lang w:val="en-US"/>
        </w:rPr>
        <w:t>BOOKING FORM</w:t>
      </w:r>
    </w:p>
    <w:p w14:paraId="163449C4" w14:textId="77777777" w:rsidR="00D117F8" w:rsidRDefault="00000000" w:rsidP="00D34D0E">
      <w:pPr>
        <w:spacing w:line="252" w:lineRule="auto"/>
        <w:jc w:val="center"/>
      </w:pPr>
      <w:r w:rsidRPr="00BF3CBC">
        <w:rPr>
          <w:sz w:val="28"/>
          <w:lang w:val="en-US"/>
        </w:rPr>
        <w:t>HOTEL METROPOLO BY GOLDEN TULIP</w:t>
      </w:r>
    </w:p>
    <w:p w14:paraId="6EFEB13A" w14:textId="77777777" w:rsidR="00D117F8" w:rsidRPr="00BF3CBC" w:rsidRDefault="00000000" w:rsidP="00D34D0E">
      <w:pPr>
        <w:spacing w:line="252" w:lineRule="auto"/>
        <w:jc w:val="center"/>
        <w:rPr>
          <w:lang w:val="pl-PL"/>
        </w:rPr>
      </w:pPr>
      <w:r>
        <w:rPr>
          <w:sz w:val="28"/>
          <w:lang w:val="pl-PL"/>
        </w:rPr>
        <w:t xml:space="preserve">Orzechowa </w:t>
      </w:r>
      <w:proofErr w:type="spellStart"/>
      <w:r>
        <w:rPr>
          <w:sz w:val="28"/>
          <w:lang w:val="pl-PL"/>
        </w:rPr>
        <w:t>street</w:t>
      </w:r>
      <w:proofErr w:type="spellEnd"/>
      <w:r>
        <w:rPr>
          <w:sz w:val="28"/>
          <w:lang w:val="pl-PL"/>
        </w:rPr>
        <w:t xml:space="preserve"> no. 11, 30-422 </w:t>
      </w:r>
      <w:proofErr w:type="spellStart"/>
      <w:r>
        <w:rPr>
          <w:sz w:val="28"/>
          <w:lang w:val="pl-PL"/>
        </w:rPr>
        <w:t>Krakow</w:t>
      </w:r>
      <w:proofErr w:type="spellEnd"/>
    </w:p>
    <w:p w14:paraId="3BE1F3C9" w14:textId="77777777" w:rsidR="00D117F8" w:rsidRPr="00BF3CBC" w:rsidRDefault="00000000" w:rsidP="00D34D0E">
      <w:pPr>
        <w:spacing w:line="252" w:lineRule="auto"/>
        <w:jc w:val="center"/>
        <w:rPr>
          <w:lang w:val="pl-PL"/>
        </w:rPr>
      </w:pPr>
      <w:r>
        <w:rPr>
          <w:sz w:val="24"/>
          <w:lang w:val="pl-PL"/>
        </w:rPr>
        <w:t xml:space="preserve">mail: </w:t>
      </w:r>
      <w:hyperlink r:id="rId6">
        <w:r>
          <w:rPr>
            <w:rStyle w:val="ListLabel2"/>
            <w:color w:val="000080"/>
            <w:sz w:val="24"/>
            <w:u w:val="single"/>
            <w:lang w:val="pl-PL"/>
          </w:rPr>
          <w:t>reservations@goldentulipmetropolokrakow.com</w:t>
        </w:r>
      </w:hyperlink>
    </w:p>
    <w:p w14:paraId="66522748" w14:textId="77777777" w:rsidR="00D117F8" w:rsidRDefault="00000000" w:rsidP="00D34D0E">
      <w:pPr>
        <w:spacing w:line="252" w:lineRule="auto"/>
        <w:jc w:val="center"/>
      </w:pPr>
      <w:r w:rsidRPr="00BF3CBC">
        <w:rPr>
          <w:sz w:val="24"/>
          <w:lang w:val="en-US"/>
        </w:rPr>
        <w:t>phone number:  +48 12 448 36 24 / 12 448 3623</w:t>
      </w:r>
    </w:p>
    <w:p w14:paraId="78B9D702" w14:textId="77777777" w:rsidR="00D117F8" w:rsidRDefault="00D117F8">
      <w:pPr>
        <w:spacing w:line="252" w:lineRule="auto"/>
        <w:ind w:left="720"/>
        <w:jc w:val="center"/>
        <w:rPr>
          <w:sz w:val="24"/>
        </w:rPr>
      </w:pPr>
    </w:p>
    <w:p w14:paraId="0C7A7079" w14:textId="77777777" w:rsidR="00D117F8" w:rsidRDefault="00000000">
      <w:pPr>
        <w:spacing w:line="252" w:lineRule="auto"/>
        <w:ind w:left="720"/>
        <w:jc w:val="both"/>
      </w:pPr>
      <w:r w:rsidRPr="00BF3CBC">
        <w:rPr>
          <w:sz w:val="24"/>
          <w:lang w:val="en-US"/>
        </w:rPr>
        <w:t xml:space="preserve"> </w:t>
      </w:r>
      <w:r w:rsidRPr="00BF3CBC">
        <w:rPr>
          <w:sz w:val="26"/>
          <w:szCs w:val="26"/>
          <w:lang w:val="en-US"/>
        </w:rPr>
        <w:t>Please fill out the form below:</w:t>
      </w:r>
    </w:p>
    <w:p w14:paraId="50399877" w14:textId="77777777" w:rsidR="00D117F8" w:rsidRDefault="00000000">
      <w:pPr>
        <w:spacing w:line="252" w:lineRule="auto"/>
        <w:ind w:left="720"/>
        <w:jc w:val="both"/>
        <w:rPr>
          <w:sz w:val="26"/>
          <w:szCs w:val="26"/>
        </w:rPr>
      </w:pPr>
      <w:r w:rsidRPr="00BF3CBC">
        <w:rPr>
          <w:b/>
          <w:sz w:val="26"/>
          <w:szCs w:val="26"/>
          <w:lang w:val="en-US"/>
        </w:rPr>
        <w:t>Federation name/ country</w:t>
      </w:r>
      <w:r w:rsidRPr="00BF3CBC">
        <w:rPr>
          <w:sz w:val="26"/>
          <w:szCs w:val="26"/>
          <w:lang w:val="en-US"/>
        </w:rPr>
        <w:t xml:space="preserve">: . . . . . . . . </w:t>
      </w:r>
      <w:bookmarkStart w:id="0" w:name="__DdeLink__545_1830032992"/>
      <w:r w:rsidRPr="00BF3CBC">
        <w:rPr>
          <w:sz w:val="26"/>
          <w:szCs w:val="26"/>
          <w:lang w:val="en-US"/>
        </w:rPr>
        <w:t xml:space="preserve">. . . . . . . . . . . . . . . . . . . . . . . . . . </w:t>
      </w:r>
      <w:bookmarkEnd w:id="0"/>
      <w:r w:rsidRPr="00BF3CBC">
        <w:rPr>
          <w:sz w:val="26"/>
          <w:szCs w:val="26"/>
          <w:lang w:val="en-US"/>
        </w:rPr>
        <w:t>. . . . . . . . . . . . . .</w:t>
      </w:r>
    </w:p>
    <w:p w14:paraId="4C9AE426" w14:textId="77777777" w:rsidR="00D117F8" w:rsidRPr="00BF3CBC" w:rsidRDefault="00D117F8">
      <w:pPr>
        <w:pStyle w:val="Tekstpodstawowy"/>
        <w:spacing w:line="252" w:lineRule="auto"/>
        <w:ind w:left="720"/>
        <w:jc w:val="both"/>
        <w:rPr>
          <w:b/>
          <w:color w:val="0E101A"/>
          <w:lang w:val="en-US"/>
        </w:rPr>
      </w:pPr>
    </w:p>
    <w:p w14:paraId="6D2F5441" w14:textId="77777777" w:rsidR="00D117F8" w:rsidRDefault="00000000">
      <w:pPr>
        <w:pStyle w:val="Tekstpodstawowy"/>
        <w:spacing w:line="252" w:lineRule="auto"/>
        <w:ind w:left="720"/>
        <w:jc w:val="both"/>
        <w:rPr>
          <w:sz w:val="26"/>
          <w:szCs w:val="26"/>
        </w:rPr>
      </w:pPr>
      <w:r w:rsidRPr="00BF3CBC">
        <w:rPr>
          <w:b/>
          <w:color w:val="0E101A"/>
          <w:sz w:val="26"/>
          <w:szCs w:val="26"/>
          <w:lang w:val="en-US"/>
        </w:rPr>
        <w:t xml:space="preserve">Number of rooms/ date of arrival/ date of departure </w:t>
      </w:r>
    </w:p>
    <w:p w14:paraId="4BC02245" w14:textId="77777777" w:rsidR="00D117F8" w:rsidRDefault="00000000">
      <w:pPr>
        <w:pStyle w:val="Tekstpodstawowy"/>
        <w:spacing w:line="252" w:lineRule="auto"/>
        <w:ind w:left="720"/>
        <w:jc w:val="both"/>
        <w:rPr>
          <w:sz w:val="26"/>
          <w:szCs w:val="26"/>
        </w:rPr>
      </w:pPr>
      <w:r>
        <w:rPr>
          <w:color w:val="0E101A"/>
          <w:sz w:val="26"/>
          <w:szCs w:val="26"/>
        </w:rPr>
        <w:t>Single room . . . . . . . . . . . .   date of arrival . . . . . . . . . . . . .  date of departure . . . . . . . . . . . . .</w:t>
      </w:r>
    </w:p>
    <w:p w14:paraId="24EF9732" w14:textId="77777777" w:rsidR="00D117F8" w:rsidRDefault="00000000">
      <w:pPr>
        <w:pStyle w:val="Tekstpodstawowy"/>
        <w:spacing w:line="252" w:lineRule="auto"/>
        <w:ind w:left="720"/>
        <w:jc w:val="both"/>
        <w:rPr>
          <w:sz w:val="26"/>
          <w:szCs w:val="26"/>
        </w:rPr>
      </w:pPr>
      <w:r>
        <w:rPr>
          <w:color w:val="0E101A"/>
          <w:sz w:val="26"/>
          <w:szCs w:val="26"/>
        </w:rPr>
        <w:t>Twin/</w:t>
      </w:r>
      <w:proofErr w:type="spellStart"/>
      <w:r>
        <w:rPr>
          <w:color w:val="0E101A"/>
          <w:sz w:val="26"/>
          <w:szCs w:val="26"/>
        </w:rPr>
        <w:t>Dbl</w:t>
      </w:r>
      <w:proofErr w:type="spellEnd"/>
      <w:r>
        <w:rPr>
          <w:color w:val="0E101A"/>
          <w:sz w:val="26"/>
          <w:szCs w:val="26"/>
        </w:rPr>
        <w:t xml:space="preserve"> room . . . . . . . . . .  date of arrival . . . . . . . . . . . . .  date of departure . . . . . . . . . . . . .  </w:t>
      </w:r>
    </w:p>
    <w:p w14:paraId="168822BF" w14:textId="77777777" w:rsidR="00D117F8" w:rsidRDefault="00000000">
      <w:pPr>
        <w:pStyle w:val="Tekstpodstawowy"/>
        <w:spacing w:line="360" w:lineRule="auto"/>
        <w:ind w:left="720"/>
        <w:jc w:val="both"/>
        <w:rPr>
          <w:sz w:val="26"/>
          <w:szCs w:val="26"/>
        </w:rPr>
      </w:pPr>
      <w:r>
        <w:rPr>
          <w:rStyle w:val="Mocnowyrniony"/>
          <w:b w:val="0"/>
          <w:color w:val="0E101A"/>
          <w:sz w:val="24"/>
          <w:szCs w:val="24"/>
        </w:rPr>
        <w:t>Booking made for (please enter name and surname):</w:t>
      </w:r>
    </w:p>
    <w:p w14:paraId="7FA9BB18" w14:textId="77777777" w:rsidR="00D117F8" w:rsidRDefault="00000000" w:rsidP="00BF3CBC">
      <w:pPr>
        <w:pStyle w:val="Tekstpodstawowy"/>
        <w:spacing w:line="252" w:lineRule="auto"/>
        <w:ind w:left="1418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2D7B9363" w14:textId="77777777" w:rsidR="00D117F8" w:rsidRDefault="00000000" w:rsidP="00BF3CBC">
      <w:pPr>
        <w:pStyle w:val="Tekstpodstawowy"/>
        <w:spacing w:line="252" w:lineRule="auto"/>
        <w:ind w:left="1418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78D2069E" w14:textId="77777777" w:rsidR="00D117F8" w:rsidRDefault="00000000" w:rsidP="00BF3CBC">
      <w:pPr>
        <w:pStyle w:val="Tekstpodstawowy"/>
        <w:spacing w:line="252" w:lineRule="auto"/>
        <w:ind w:left="1418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2C54CA72" w14:textId="77777777" w:rsidR="00D117F8" w:rsidRDefault="00D117F8">
      <w:pPr>
        <w:pStyle w:val="Tekstpodstawowy"/>
        <w:spacing w:line="252" w:lineRule="auto"/>
        <w:rPr>
          <w:sz w:val="26"/>
          <w:szCs w:val="26"/>
        </w:rPr>
      </w:pPr>
    </w:p>
    <w:p w14:paraId="4BE73262" w14:textId="77777777" w:rsidR="00D117F8" w:rsidRDefault="00000000">
      <w:pPr>
        <w:pStyle w:val="Tekstpodstawowy"/>
        <w:spacing w:line="360" w:lineRule="auto"/>
        <w:ind w:left="720"/>
      </w:pPr>
      <w:r>
        <w:rPr>
          <w:rStyle w:val="Mocnowyrniony"/>
          <w:color w:val="0E101A"/>
          <w:sz w:val="26"/>
          <w:szCs w:val="26"/>
        </w:rPr>
        <w:t xml:space="preserve">Data to invoice: </w:t>
      </w:r>
      <w:r>
        <w:rPr>
          <w:sz w:val="26"/>
          <w:szCs w:val="26"/>
        </w:rPr>
        <w:br/>
      </w:r>
      <w:r>
        <w:rPr>
          <w:rStyle w:val="Mocnowyrniony"/>
          <w:b w:val="0"/>
          <w:color w:val="0E101A"/>
          <w:sz w:val="26"/>
          <w:szCs w:val="26"/>
        </w:rPr>
        <w:t xml:space="preserve">Company name </w:t>
      </w:r>
      <w:bookmarkStart w:id="1" w:name="__DdeLink__54_3399725443"/>
      <w:r>
        <w:rPr>
          <w:rStyle w:val="Mocnowyrniony"/>
          <w:b w:val="0"/>
          <w:color w:val="0E101A"/>
          <w:sz w:val="26"/>
          <w:szCs w:val="26"/>
        </w:rPr>
        <w:t>. . . . . . . . . . . . . . . . . . . . . . . . . . . . . . .</w:t>
      </w:r>
      <w:bookmarkEnd w:id="1"/>
      <w:r>
        <w:rPr>
          <w:rStyle w:val="Mocnowyrniony"/>
          <w:b w:val="0"/>
          <w:color w:val="0E101A"/>
          <w:sz w:val="26"/>
          <w:szCs w:val="26"/>
        </w:rPr>
        <w:t xml:space="preserve"> . . . . . . . . . . . . . . . . . .</w:t>
      </w:r>
      <w:r>
        <w:rPr>
          <w:sz w:val="26"/>
          <w:szCs w:val="26"/>
        </w:rPr>
        <w:br/>
      </w:r>
      <w:r>
        <w:rPr>
          <w:rStyle w:val="Mocnowyrniony"/>
          <w:b w:val="0"/>
          <w:color w:val="0E101A"/>
          <w:sz w:val="26"/>
          <w:szCs w:val="26"/>
        </w:rPr>
        <w:t>Address  . . . . . . . . . . . . . . . . . . . . . . . . . . . . . . . . . . . . . . . . . . . . . . . . . . . . . . .</w:t>
      </w:r>
      <w:r>
        <w:rPr>
          <w:sz w:val="26"/>
          <w:szCs w:val="26"/>
        </w:rPr>
        <w:br/>
      </w:r>
      <w:r>
        <w:rPr>
          <w:rStyle w:val="Mocnowyrniony"/>
          <w:b w:val="0"/>
          <w:color w:val="0E101A"/>
          <w:sz w:val="26"/>
          <w:szCs w:val="26"/>
        </w:rPr>
        <w:t>tax number . . . . . . . . . . . . . . . . . . . . . . . . . . . . . . . . . . . . . . . . . . . . . . . . . . . .</w:t>
      </w:r>
      <w:r>
        <w:rPr>
          <w:sz w:val="26"/>
          <w:szCs w:val="26"/>
        </w:rPr>
        <w:br/>
      </w:r>
      <w:r>
        <w:rPr>
          <w:rStyle w:val="Mocnowyrniony"/>
          <w:b w:val="0"/>
          <w:color w:val="0E101A"/>
          <w:sz w:val="26"/>
          <w:szCs w:val="26"/>
        </w:rPr>
        <w:t xml:space="preserve">The preferred form of payment: credit card, prepayment transfer . . . . . . . . . . . . </w:t>
      </w:r>
      <w:r>
        <w:rPr>
          <w:sz w:val="24"/>
          <w:szCs w:val="24"/>
        </w:rPr>
        <w:br/>
      </w:r>
    </w:p>
    <w:p w14:paraId="209CEAF5" w14:textId="77777777" w:rsidR="00D117F8" w:rsidRDefault="00D117F8" w:rsidP="00D34D0E">
      <w:pPr>
        <w:pStyle w:val="Tekstpodstawowy"/>
        <w:jc w:val="both"/>
        <w:rPr>
          <w:rStyle w:val="Mocnowyrniony"/>
          <w:b w:val="0"/>
          <w:color w:val="0E101A"/>
          <w:sz w:val="24"/>
        </w:rPr>
      </w:pPr>
    </w:p>
    <w:p w14:paraId="3EEE8668" w14:textId="77777777" w:rsidR="00D117F8" w:rsidRDefault="00000000">
      <w:pPr>
        <w:pStyle w:val="Tekstpodstawowy"/>
        <w:spacing w:line="252" w:lineRule="auto"/>
        <w:ind w:left="720"/>
        <w:jc w:val="both"/>
      </w:pPr>
      <w:r>
        <w:rPr>
          <w:rStyle w:val="Mocnowyrniony"/>
          <w:color w:val="0E101A"/>
        </w:rPr>
        <w:t>Main information:</w:t>
      </w:r>
    </w:p>
    <w:p w14:paraId="5FA70F9B" w14:textId="77777777" w:rsidR="00D117F8" w:rsidRDefault="00000000">
      <w:pPr>
        <w:pStyle w:val="Tekstpodstawowy"/>
        <w:spacing w:line="252" w:lineRule="auto"/>
        <w:ind w:left="720"/>
        <w:jc w:val="both"/>
      </w:pPr>
      <w:r>
        <w:rPr>
          <w:color w:val="0E101A"/>
        </w:rPr>
        <w:t xml:space="preserve"> SGL/room – 400 PLN/day  - TWIN/DBL room – 450 PLN/day </w:t>
      </w:r>
    </w:p>
    <w:p w14:paraId="270EA69F" w14:textId="77777777" w:rsidR="00D117F8" w:rsidRDefault="00000000">
      <w:pPr>
        <w:pStyle w:val="Tekstpodstawowy"/>
        <w:spacing w:line="252" w:lineRule="auto"/>
        <w:ind w:left="720"/>
        <w:jc w:val="both"/>
      </w:pPr>
      <w:r>
        <w:rPr>
          <w:rStyle w:val="Mocnowyrniony"/>
          <w:color w:val="0E101A"/>
        </w:rPr>
        <w:t>Room price includes:</w:t>
      </w:r>
    </w:p>
    <w:p w14:paraId="781AD828" w14:textId="77777777" w:rsidR="00D117F8" w:rsidRDefault="00000000">
      <w:pPr>
        <w:pStyle w:val="Tekstpodstawowy"/>
        <w:spacing w:line="252" w:lineRule="auto"/>
        <w:ind w:left="720"/>
        <w:jc w:val="both"/>
      </w:pPr>
      <w:r>
        <w:rPr>
          <w:color w:val="0E101A"/>
        </w:rPr>
        <w:t>- buffet breakfast served in the Yulan restaurant. Breakfast is served on the weekdays from 06:30 AM to 10:30 AM and from 06:30 AM to 11:00 AM on the weekend.</w:t>
      </w:r>
    </w:p>
    <w:p w14:paraId="38E371CA" w14:textId="77777777" w:rsidR="00D117F8" w:rsidRDefault="00000000">
      <w:pPr>
        <w:pStyle w:val="Tekstpodstawowy"/>
        <w:spacing w:line="252" w:lineRule="auto"/>
        <w:ind w:left="720"/>
        <w:jc w:val="both"/>
      </w:pPr>
      <w:r>
        <w:rPr>
          <w:color w:val="0E101A"/>
        </w:rPr>
        <w:t xml:space="preserve">- Fitness centre and sauna are available from 07:00 AM till 11:00 PM.   </w:t>
      </w:r>
    </w:p>
    <w:p w14:paraId="08912495" w14:textId="77777777" w:rsidR="00D117F8" w:rsidRDefault="00000000">
      <w:pPr>
        <w:pStyle w:val="Tekstpodstawowy"/>
        <w:spacing w:line="252" w:lineRule="auto"/>
        <w:ind w:left="720"/>
        <w:jc w:val="both"/>
      </w:pPr>
      <w:r>
        <w:rPr>
          <w:color w:val="0E101A"/>
        </w:rPr>
        <w:t>- Parking</w:t>
      </w:r>
    </w:p>
    <w:p w14:paraId="43352592" w14:textId="77777777" w:rsidR="00D117F8" w:rsidRDefault="00D117F8">
      <w:pPr>
        <w:pStyle w:val="Tekstpodstawowy"/>
        <w:spacing w:line="252" w:lineRule="auto"/>
        <w:ind w:left="720"/>
        <w:jc w:val="both"/>
        <w:rPr>
          <w:b/>
        </w:rPr>
      </w:pPr>
    </w:p>
    <w:p w14:paraId="68EF29C7" w14:textId="77777777" w:rsidR="00D117F8" w:rsidRDefault="00000000">
      <w:pPr>
        <w:pStyle w:val="Tekstpodstawowy"/>
        <w:spacing w:line="252" w:lineRule="auto"/>
        <w:ind w:left="720"/>
        <w:jc w:val="both"/>
      </w:pPr>
      <w:r>
        <w:rPr>
          <w:b/>
        </w:rPr>
        <w:t xml:space="preserve">Please send the completed form to the e-mail: </w:t>
      </w:r>
      <w:hyperlink r:id="rId7">
        <w:r>
          <w:rPr>
            <w:rStyle w:val="ListLabel3"/>
            <w:b/>
            <w:color w:val="000080"/>
            <w:u w:val="single"/>
            <w:lang/>
          </w:rPr>
          <w:t>reservations@goldentulipmetropolokrakow.com</w:t>
        </w:r>
      </w:hyperlink>
      <w:r>
        <w:rPr>
          <w:b/>
        </w:rPr>
        <w:t xml:space="preserve"> </w:t>
      </w:r>
      <w:r>
        <w:rPr>
          <w:rFonts w:eastAsia="Calibri"/>
          <w:b/>
          <w:color w:val="0E101A"/>
        </w:rPr>
        <w:t xml:space="preserve">The form does not constitute a booking confirmation. </w:t>
      </w:r>
    </w:p>
    <w:p w14:paraId="3A22AC08" w14:textId="77777777" w:rsidR="00D117F8" w:rsidRDefault="00000000">
      <w:pPr>
        <w:pStyle w:val="Tekstpodstawowy"/>
        <w:spacing w:line="252" w:lineRule="auto"/>
        <w:ind w:left="720"/>
        <w:jc w:val="both"/>
      </w:pPr>
      <w:r>
        <w:rPr>
          <w:rFonts w:eastAsia="Calibri"/>
          <w:b/>
          <w:color w:val="0E101A"/>
        </w:rPr>
        <w:t xml:space="preserve">The guarantee of the reservation is its payment within 7 (seven) days from the date of confirmation of the reservation by the reservation department. </w:t>
      </w:r>
    </w:p>
    <w:p w14:paraId="5F2E8898" w14:textId="77777777" w:rsidR="00D117F8" w:rsidRDefault="00D117F8">
      <w:pPr>
        <w:pStyle w:val="Tekstwstpniesformatowany"/>
        <w:spacing w:line="252" w:lineRule="auto"/>
        <w:ind w:left="720"/>
        <w:jc w:val="both"/>
        <w:rPr>
          <w:rFonts w:ascii="Calibri" w:eastAsia="Calibri" w:hAnsi="Calibri" w:cs="Calibri"/>
          <w:b/>
          <w:sz w:val="24"/>
        </w:rPr>
      </w:pPr>
    </w:p>
    <w:p w14:paraId="173B1952" w14:textId="77777777" w:rsidR="00D117F8" w:rsidRDefault="00D117F8">
      <w:pPr>
        <w:tabs>
          <w:tab w:val="left" w:pos="720"/>
        </w:tabs>
        <w:spacing w:before="180" w:after="180" w:line="252" w:lineRule="auto"/>
        <w:ind w:left="720"/>
        <w:jc w:val="both"/>
        <w:rPr>
          <w:rFonts w:eastAsia="Calibri" w:cs="Arial"/>
          <w:b/>
          <w:color w:val="2C3345"/>
          <w:sz w:val="24"/>
          <w:szCs w:val="24"/>
          <w:lang w:eastAsia="en-GB"/>
        </w:rPr>
      </w:pPr>
    </w:p>
    <w:p w14:paraId="51471A0E" w14:textId="77777777" w:rsidR="00D117F8" w:rsidRDefault="00D117F8">
      <w:pPr>
        <w:tabs>
          <w:tab w:val="left" w:pos="720"/>
        </w:tabs>
        <w:spacing w:before="180" w:after="180" w:line="252" w:lineRule="auto"/>
        <w:ind w:left="720"/>
        <w:jc w:val="both"/>
        <w:rPr>
          <w:rFonts w:eastAsia="Calibri" w:cs="Arial"/>
          <w:b/>
          <w:color w:val="2C3345"/>
          <w:sz w:val="24"/>
          <w:szCs w:val="24"/>
          <w:lang w:eastAsia="en-GB"/>
        </w:rPr>
      </w:pPr>
    </w:p>
    <w:p w14:paraId="2FBF7EED" w14:textId="77777777" w:rsidR="00D117F8" w:rsidRDefault="00000000">
      <w:pPr>
        <w:tabs>
          <w:tab w:val="left" w:pos="720"/>
        </w:tabs>
        <w:spacing w:before="180" w:after="180" w:line="252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Arial"/>
          <w:color w:val="000000"/>
          <w:sz w:val="24"/>
          <w:szCs w:val="24"/>
          <w:lang w:eastAsia="en-GB"/>
        </w:rPr>
        <w:t xml:space="preserve">Signature . . . </w:t>
      </w:r>
      <w:r>
        <w:rPr>
          <w:rFonts w:ascii="Calibri" w:eastAsia="Calibri" w:hAnsi="Calibri" w:cs="Arial"/>
          <w:color w:val="000000"/>
          <w:sz w:val="24"/>
          <w:szCs w:val="24"/>
          <w:lang w:val="pl-PL" w:eastAsia="en-GB"/>
        </w:rPr>
        <w:t xml:space="preserve">. . . . . . . . . . . . . . . . . . . . . . . . . . </w:t>
      </w:r>
    </w:p>
    <w:sectPr w:rsidR="00D117F8">
      <w:pgSz w:w="16838" w:h="23811"/>
      <w:pgMar w:top="397" w:right="567" w:bottom="510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37DE"/>
    <w:multiLevelType w:val="multilevel"/>
    <w:tmpl w:val="FC8AD9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F01179"/>
    <w:multiLevelType w:val="multilevel"/>
    <w:tmpl w:val="ECA4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2020110315">
    <w:abstractNumId w:val="1"/>
  </w:num>
  <w:num w:numId="2" w16cid:durableId="167059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F8"/>
    <w:rsid w:val="00BF3CBC"/>
    <w:rsid w:val="00D117F8"/>
    <w:rsid w:val="00D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FC3A"/>
  <w15:docId w15:val="{B7783802-01DD-4CDD-B4BE-59CDAC4D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Mocnowyrniony">
    <w:name w:val="Mocno wyróżniony"/>
    <w:qFormat/>
    <w:rPr>
      <w:b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Courier New" w:hAnsi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ations@goldentulipmetropolokrako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@goldentulipmetropolokrakow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Metropolo Krakow by GT</dc:creator>
  <dc:description/>
  <cp:lastModifiedBy>Jacek Słupski</cp:lastModifiedBy>
  <cp:revision>3</cp:revision>
  <dcterms:created xsi:type="dcterms:W3CDTF">2023-05-18T06:51:00Z</dcterms:created>
  <dcterms:modified xsi:type="dcterms:W3CDTF">2023-05-18T06:52:00Z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